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52" w:rsidRPr="00332089" w:rsidRDefault="00D44852" w:rsidP="00591706">
      <w:pPr>
        <w:jc w:val="right"/>
        <w:rPr>
          <w:rFonts w:asciiTheme="majorEastAsia" w:eastAsiaTheme="majorEastAsia" w:hAnsiTheme="majorEastAsia"/>
          <w:szCs w:val="21"/>
        </w:rPr>
      </w:pPr>
      <w:r>
        <w:rPr>
          <w:rFonts w:ascii="小塚ゴシック Pro EL" w:eastAsia="小塚ゴシック Pro EL" w:hAnsi="小塚ゴシック Pro EL" w:hint="eastAsia"/>
          <w:szCs w:val="21"/>
        </w:rPr>
        <w:t xml:space="preserve">　　　　　　　　　　　　　　　　　　　　　　</w:t>
      </w:r>
      <w:bookmarkStart w:id="0" w:name="_GoBack"/>
      <w:bookmarkEnd w:id="0"/>
      <w:r w:rsidR="00D47CB0" w:rsidRPr="00332089">
        <w:rPr>
          <w:rFonts w:asciiTheme="majorEastAsia" w:eastAsiaTheme="majorEastAsia" w:hAnsiTheme="majorEastAsia" w:hint="eastAsia"/>
          <w:szCs w:val="21"/>
        </w:rPr>
        <w:t>令和</w:t>
      </w:r>
      <w:r w:rsidRPr="00332089">
        <w:rPr>
          <w:rFonts w:asciiTheme="majorEastAsia" w:eastAsiaTheme="majorEastAsia" w:hAnsiTheme="majorEastAsia" w:hint="eastAsia"/>
          <w:szCs w:val="21"/>
        </w:rPr>
        <w:t xml:space="preserve">　　年　　月　　日</w:t>
      </w:r>
    </w:p>
    <w:p w:rsidR="00D44852" w:rsidRPr="00332089" w:rsidRDefault="00D44852" w:rsidP="00550925">
      <w:pPr>
        <w:jc w:val="center"/>
        <w:rPr>
          <w:rFonts w:asciiTheme="majorEastAsia" w:eastAsiaTheme="majorEastAsia" w:hAnsiTheme="majorEastAsia"/>
          <w:szCs w:val="21"/>
        </w:rPr>
      </w:pPr>
    </w:p>
    <w:p w:rsidR="00D44852" w:rsidRPr="00332089" w:rsidRDefault="00D44852" w:rsidP="00D44852">
      <w:pPr>
        <w:rPr>
          <w:rFonts w:asciiTheme="majorEastAsia" w:eastAsiaTheme="majorEastAsia" w:hAnsiTheme="majorEastAsia"/>
          <w:szCs w:val="21"/>
        </w:rPr>
      </w:pPr>
    </w:p>
    <w:p w:rsidR="00D62BB8" w:rsidRPr="00332089" w:rsidRDefault="00550925" w:rsidP="00550925">
      <w:pPr>
        <w:jc w:val="center"/>
        <w:rPr>
          <w:rFonts w:asciiTheme="majorEastAsia" w:eastAsiaTheme="majorEastAsia" w:hAnsiTheme="majorEastAsia"/>
          <w:szCs w:val="21"/>
        </w:rPr>
      </w:pPr>
      <w:r w:rsidRPr="00332089">
        <w:rPr>
          <w:rFonts w:asciiTheme="majorEastAsia" w:eastAsiaTheme="majorEastAsia" w:hAnsiTheme="majorEastAsia" w:hint="eastAsia"/>
          <w:sz w:val="40"/>
          <w:szCs w:val="40"/>
        </w:rPr>
        <w:t>大渡ダム貯水池一時使用願い</w:t>
      </w:r>
    </w:p>
    <w:p w:rsidR="00550925" w:rsidRPr="00332089" w:rsidRDefault="00550925" w:rsidP="00550925">
      <w:pPr>
        <w:jc w:val="center"/>
        <w:rPr>
          <w:rFonts w:asciiTheme="majorEastAsia" w:eastAsiaTheme="majorEastAsia" w:hAnsiTheme="majorEastAsia"/>
          <w:szCs w:val="21"/>
        </w:rPr>
      </w:pPr>
    </w:p>
    <w:p w:rsidR="00550925" w:rsidRPr="00332089" w:rsidRDefault="00550925" w:rsidP="00550925">
      <w:pPr>
        <w:jc w:val="left"/>
        <w:rPr>
          <w:rFonts w:asciiTheme="majorEastAsia" w:eastAsiaTheme="majorEastAsia" w:hAnsiTheme="majorEastAsia"/>
          <w:szCs w:val="21"/>
        </w:rPr>
      </w:pPr>
      <w:r w:rsidRPr="00332089">
        <w:rPr>
          <w:rFonts w:asciiTheme="majorEastAsia" w:eastAsiaTheme="majorEastAsia" w:hAnsiTheme="majorEastAsia" w:hint="eastAsia"/>
          <w:szCs w:val="21"/>
        </w:rPr>
        <w:t>国土交通省四国地方整備局</w:t>
      </w:r>
    </w:p>
    <w:p w:rsidR="00550925" w:rsidRPr="00332089" w:rsidRDefault="00550925" w:rsidP="00550925">
      <w:pPr>
        <w:ind w:firstLineChars="200" w:firstLine="420"/>
        <w:jc w:val="left"/>
        <w:rPr>
          <w:rFonts w:asciiTheme="majorEastAsia" w:eastAsiaTheme="majorEastAsia" w:hAnsiTheme="majorEastAsia"/>
          <w:szCs w:val="21"/>
        </w:rPr>
      </w:pPr>
      <w:r w:rsidRPr="00332089">
        <w:rPr>
          <w:rFonts w:asciiTheme="majorEastAsia" w:eastAsiaTheme="majorEastAsia" w:hAnsiTheme="majorEastAsia" w:hint="eastAsia"/>
          <w:szCs w:val="21"/>
        </w:rPr>
        <w:t>大渡ダム管理所長　殿</w:t>
      </w:r>
    </w:p>
    <w:p w:rsidR="00550925" w:rsidRPr="00332089" w:rsidRDefault="00550925" w:rsidP="00550925">
      <w:pPr>
        <w:ind w:firstLineChars="2100" w:firstLine="4410"/>
        <w:jc w:val="left"/>
        <w:rPr>
          <w:rFonts w:asciiTheme="majorEastAsia" w:eastAsiaTheme="majorEastAsia" w:hAnsiTheme="majorEastAsia"/>
          <w:szCs w:val="21"/>
        </w:rPr>
      </w:pPr>
      <w:r w:rsidRPr="00332089">
        <w:rPr>
          <w:rFonts w:asciiTheme="majorEastAsia" w:eastAsiaTheme="majorEastAsia" w:hAnsiTheme="majorEastAsia" w:hint="eastAsia"/>
          <w:szCs w:val="21"/>
        </w:rPr>
        <w:t>住　　所</w:t>
      </w:r>
    </w:p>
    <w:p w:rsidR="00550925" w:rsidRPr="00332089" w:rsidRDefault="00550925" w:rsidP="00550925">
      <w:pPr>
        <w:ind w:firstLineChars="2100" w:firstLine="4410"/>
        <w:jc w:val="left"/>
        <w:rPr>
          <w:rFonts w:asciiTheme="majorEastAsia" w:eastAsiaTheme="majorEastAsia" w:hAnsiTheme="majorEastAsia"/>
          <w:szCs w:val="21"/>
        </w:rPr>
      </w:pPr>
      <w:r w:rsidRPr="00332089">
        <w:rPr>
          <w:rFonts w:asciiTheme="majorEastAsia" w:eastAsiaTheme="majorEastAsia" w:hAnsiTheme="majorEastAsia" w:hint="eastAsia"/>
          <w:szCs w:val="21"/>
        </w:rPr>
        <w:t>氏　　名</w:t>
      </w:r>
    </w:p>
    <w:p w:rsidR="00550925" w:rsidRPr="00332089" w:rsidRDefault="00550925" w:rsidP="00550925">
      <w:pPr>
        <w:ind w:firstLineChars="2100" w:firstLine="4410"/>
        <w:jc w:val="left"/>
        <w:rPr>
          <w:rFonts w:asciiTheme="majorEastAsia" w:eastAsiaTheme="majorEastAsia" w:hAnsiTheme="majorEastAsia"/>
          <w:szCs w:val="21"/>
        </w:rPr>
      </w:pPr>
      <w:r w:rsidRPr="00332089">
        <w:rPr>
          <w:rFonts w:asciiTheme="majorEastAsia" w:eastAsiaTheme="majorEastAsia" w:hAnsiTheme="majorEastAsia" w:hint="eastAsia"/>
          <w:szCs w:val="21"/>
        </w:rPr>
        <w:t>電　　話</w:t>
      </w:r>
    </w:p>
    <w:p w:rsidR="00550925" w:rsidRPr="00332089" w:rsidRDefault="00550925" w:rsidP="00550925">
      <w:pPr>
        <w:ind w:firstLineChars="2100" w:firstLine="4410"/>
        <w:jc w:val="left"/>
        <w:rPr>
          <w:rFonts w:asciiTheme="majorEastAsia" w:eastAsiaTheme="majorEastAsia" w:hAnsiTheme="majorEastAsia"/>
          <w:szCs w:val="21"/>
        </w:rPr>
      </w:pPr>
    </w:p>
    <w:p w:rsidR="00591706" w:rsidRPr="00332089" w:rsidRDefault="00591706" w:rsidP="00550925">
      <w:pPr>
        <w:ind w:firstLineChars="2100" w:firstLine="4410"/>
        <w:jc w:val="left"/>
        <w:rPr>
          <w:rFonts w:asciiTheme="majorEastAsia" w:eastAsiaTheme="majorEastAsia" w:hAnsiTheme="majorEastAsia" w:hint="eastAsia"/>
          <w:szCs w:val="21"/>
        </w:rPr>
      </w:pPr>
    </w:p>
    <w:p w:rsidR="00550925" w:rsidRPr="00332089" w:rsidRDefault="00550925" w:rsidP="00550925">
      <w:pPr>
        <w:pStyle w:val="a3"/>
        <w:rPr>
          <w:rFonts w:asciiTheme="majorEastAsia" w:eastAsiaTheme="majorEastAsia" w:hAnsiTheme="majorEastAsia"/>
        </w:rPr>
      </w:pPr>
      <w:r w:rsidRPr="00332089">
        <w:rPr>
          <w:rFonts w:asciiTheme="majorEastAsia" w:eastAsiaTheme="majorEastAsia" w:hAnsiTheme="majorEastAsia" w:hint="eastAsia"/>
        </w:rPr>
        <w:t>記</w:t>
      </w:r>
    </w:p>
    <w:p w:rsidR="00CA5DF5" w:rsidRPr="00332089" w:rsidRDefault="00CA5DF5" w:rsidP="00550925">
      <w:pPr>
        <w:rPr>
          <w:rFonts w:asciiTheme="majorEastAsia" w:eastAsiaTheme="majorEastAsia" w:hAnsiTheme="majorEastAsia"/>
        </w:rPr>
      </w:pPr>
    </w:p>
    <w:p w:rsidR="00591706" w:rsidRPr="00332089" w:rsidRDefault="00591706" w:rsidP="00550925">
      <w:pPr>
        <w:rPr>
          <w:rFonts w:asciiTheme="majorEastAsia" w:eastAsiaTheme="majorEastAsia" w:hAnsiTheme="majorEastAsia" w:hint="eastAsia"/>
        </w:rPr>
      </w:pPr>
    </w:p>
    <w:p w:rsidR="00550925" w:rsidRPr="00332089" w:rsidRDefault="00550925" w:rsidP="00591706">
      <w:pPr>
        <w:spacing w:line="360" w:lineRule="auto"/>
        <w:rPr>
          <w:rFonts w:asciiTheme="majorEastAsia" w:eastAsiaTheme="majorEastAsia" w:hAnsiTheme="majorEastAsia"/>
        </w:rPr>
      </w:pPr>
      <w:r w:rsidRPr="00332089">
        <w:rPr>
          <w:rFonts w:asciiTheme="majorEastAsia" w:eastAsiaTheme="majorEastAsia" w:hAnsiTheme="majorEastAsia" w:hint="eastAsia"/>
        </w:rPr>
        <w:t>１．使用目的</w:t>
      </w:r>
    </w:p>
    <w:p w:rsidR="00550925" w:rsidRPr="00332089" w:rsidRDefault="00550925" w:rsidP="00591706">
      <w:pPr>
        <w:spacing w:line="360" w:lineRule="auto"/>
        <w:rPr>
          <w:rFonts w:asciiTheme="majorEastAsia" w:eastAsiaTheme="majorEastAsia" w:hAnsiTheme="majorEastAsia"/>
        </w:rPr>
      </w:pPr>
      <w:r w:rsidRPr="00332089">
        <w:rPr>
          <w:rFonts w:asciiTheme="majorEastAsia" w:eastAsiaTheme="majorEastAsia" w:hAnsiTheme="majorEastAsia" w:hint="eastAsia"/>
        </w:rPr>
        <w:t>２．使用場所</w:t>
      </w:r>
    </w:p>
    <w:p w:rsidR="00550925" w:rsidRPr="00332089" w:rsidRDefault="00550925" w:rsidP="00591706">
      <w:pPr>
        <w:spacing w:line="360" w:lineRule="auto"/>
        <w:rPr>
          <w:rFonts w:asciiTheme="majorEastAsia" w:eastAsiaTheme="majorEastAsia" w:hAnsiTheme="majorEastAsia"/>
        </w:rPr>
      </w:pPr>
      <w:r w:rsidRPr="00332089">
        <w:rPr>
          <w:rFonts w:asciiTheme="majorEastAsia" w:eastAsiaTheme="majorEastAsia" w:hAnsiTheme="majorEastAsia" w:hint="eastAsia"/>
        </w:rPr>
        <w:t>３．使用日時</w:t>
      </w:r>
    </w:p>
    <w:p w:rsidR="00550925" w:rsidRPr="00332089" w:rsidRDefault="00550925" w:rsidP="00591706">
      <w:pPr>
        <w:spacing w:line="360" w:lineRule="auto"/>
        <w:rPr>
          <w:rFonts w:asciiTheme="majorEastAsia" w:eastAsiaTheme="majorEastAsia" w:hAnsiTheme="majorEastAsia"/>
        </w:rPr>
      </w:pPr>
      <w:r w:rsidRPr="00332089">
        <w:rPr>
          <w:rFonts w:asciiTheme="majorEastAsia" w:eastAsiaTheme="majorEastAsia" w:hAnsiTheme="majorEastAsia" w:hint="eastAsia"/>
        </w:rPr>
        <w:t>４．人　　数</w:t>
      </w:r>
    </w:p>
    <w:p w:rsidR="00550925" w:rsidRPr="00332089" w:rsidRDefault="00550925" w:rsidP="00591706">
      <w:pPr>
        <w:spacing w:line="360" w:lineRule="auto"/>
        <w:rPr>
          <w:rFonts w:asciiTheme="majorEastAsia" w:eastAsiaTheme="majorEastAsia" w:hAnsiTheme="majorEastAsia"/>
        </w:rPr>
      </w:pPr>
      <w:r w:rsidRPr="00332089">
        <w:rPr>
          <w:rFonts w:asciiTheme="majorEastAsia" w:eastAsiaTheme="majorEastAsia" w:hAnsiTheme="majorEastAsia" w:hint="eastAsia"/>
        </w:rPr>
        <w:t>５．注意事項</w:t>
      </w:r>
    </w:p>
    <w:p w:rsidR="00550925" w:rsidRPr="00332089" w:rsidRDefault="00550925" w:rsidP="00591706">
      <w:pPr>
        <w:pStyle w:val="ab"/>
        <w:numPr>
          <w:ilvl w:val="0"/>
          <w:numId w:val="5"/>
        </w:numPr>
        <w:ind w:leftChars="0"/>
        <w:rPr>
          <w:rFonts w:asciiTheme="majorEastAsia" w:eastAsiaTheme="majorEastAsia" w:hAnsiTheme="majorEastAsia"/>
        </w:rPr>
      </w:pPr>
      <w:r w:rsidRPr="00332089">
        <w:rPr>
          <w:rFonts w:asciiTheme="majorEastAsia" w:eastAsiaTheme="majorEastAsia" w:hAnsiTheme="majorEastAsia" w:hint="eastAsia"/>
        </w:rPr>
        <w:t>届け出内容を尊重し、それ以外には使用いたしません。</w:t>
      </w:r>
    </w:p>
    <w:p w:rsidR="00591706" w:rsidRPr="00332089" w:rsidRDefault="00550925" w:rsidP="00591706">
      <w:pPr>
        <w:pStyle w:val="ab"/>
        <w:numPr>
          <w:ilvl w:val="0"/>
          <w:numId w:val="5"/>
        </w:numPr>
        <w:ind w:leftChars="0"/>
        <w:rPr>
          <w:rFonts w:asciiTheme="majorEastAsia" w:eastAsiaTheme="majorEastAsia" w:hAnsiTheme="majorEastAsia"/>
        </w:rPr>
      </w:pPr>
      <w:r w:rsidRPr="00332089">
        <w:rPr>
          <w:rFonts w:asciiTheme="majorEastAsia" w:eastAsiaTheme="majorEastAsia" w:hAnsiTheme="majorEastAsia" w:hint="eastAsia"/>
        </w:rPr>
        <w:t>ダムから放流中および降雨等による危険状態にあるときは</w:t>
      </w:r>
      <w:r w:rsidR="00591706" w:rsidRPr="00332089">
        <w:rPr>
          <w:rFonts w:asciiTheme="majorEastAsia" w:eastAsiaTheme="majorEastAsia" w:hAnsiTheme="majorEastAsia" w:hint="eastAsia"/>
        </w:rPr>
        <w:t>、事務所へ連絡し、使</w:t>
      </w:r>
    </w:p>
    <w:p w:rsidR="00550925" w:rsidRPr="00332089" w:rsidRDefault="00591706" w:rsidP="00591706">
      <w:pPr>
        <w:pStyle w:val="ab"/>
        <w:ind w:leftChars="0"/>
        <w:rPr>
          <w:rFonts w:asciiTheme="majorEastAsia" w:eastAsiaTheme="majorEastAsia" w:hAnsiTheme="majorEastAsia"/>
        </w:rPr>
      </w:pPr>
      <w:r w:rsidRPr="00332089">
        <w:rPr>
          <w:rFonts w:asciiTheme="majorEastAsia" w:eastAsiaTheme="majorEastAsia" w:hAnsiTheme="majorEastAsia" w:hint="eastAsia"/>
        </w:rPr>
        <w:t>用の是非について判断を仰ぎます。</w:t>
      </w:r>
    </w:p>
    <w:p w:rsidR="00550925" w:rsidRPr="00332089" w:rsidRDefault="00550925" w:rsidP="00550925">
      <w:pPr>
        <w:ind w:firstLineChars="200" w:firstLine="420"/>
        <w:rPr>
          <w:rFonts w:asciiTheme="majorEastAsia" w:eastAsiaTheme="majorEastAsia" w:hAnsiTheme="majorEastAsia"/>
        </w:rPr>
      </w:pPr>
      <w:r w:rsidRPr="00332089">
        <w:rPr>
          <w:rFonts w:asciiTheme="majorEastAsia" w:eastAsiaTheme="majorEastAsia" w:hAnsiTheme="majorEastAsia" w:hint="eastAsia"/>
        </w:rPr>
        <w:t>③　他の船舶の航行に支障の生じないように注意いたします。</w:t>
      </w:r>
    </w:p>
    <w:p w:rsidR="00550925" w:rsidRPr="00332089" w:rsidRDefault="00550925" w:rsidP="00550925">
      <w:pPr>
        <w:ind w:firstLineChars="200" w:firstLine="420"/>
        <w:rPr>
          <w:rFonts w:asciiTheme="majorEastAsia" w:eastAsiaTheme="majorEastAsia" w:hAnsiTheme="majorEastAsia"/>
        </w:rPr>
      </w:pPr>
      <w:r w:rsidRPr="00332089">
        <w:rPr>
          <w:rFonts w:asciiTheme="majorEastAsia" w:eastAsiaTheme="majorEastAsia" w:hAnsiTheme="majorEastAsia" w:hint="eastAsia"/>
        </w:rPr>
        <w:t>④　車両等を通行その他の邪魔な場所に放置しません。</w:t>
      </w:r>
    </w:p>
    <w:p w:rsidR="00550925" w:rsidRPr="00332089" w:rsidRDefault="00550925" w:rsidP="00550925">
      <w:pPr>
        <w:ind w:firstLineChars="200" w:firstLine="420"/>
        <w:rPr>
          <w:rFonts w:asciiTheme="majorEastAsia" w:eastAsiaTheme="majorEastAsia" w:hAnsiTheme="majorEastAsia"/>
        </w:rPr>
      </w:pPr>
      <w:r w:rsidRPr="00332089">
        <w:rPr>
          <w:rFonts w:asciiTheme="majorEastAsia" w:eastAsiaTheme="majorEastAsia" w:hAnsiTheme="majorEastAsia" w:hint="eastAsia"/>
        </w:rPr>
        <w:t>⑤　選手、他の船舶の安全確保のための指導者および競技水面での監視を行います。</w:t>
      </w:r>
    </w:p>
    <w:p w:rsidR="00550925" w:rsidRPr="00332089" w:rsidRDefault="00550925" w:rsidP="00550925">
      <w:pPr>
        <w:ind w:leftChars="200" w:left="840" w:hangingChars="200" w:hanging="420"/>
        <w:rPr>
          <w:rFonts w:asciiTheme="majorEastAsia" w:eastAsiaTheme="majorEastAsia" w:hAnsiTheme="majorEastAsia"/>
        </w:rPr>
      </w:pPr>
      <w:r w:rsidRPr="00332089">
        <w:rPr>
          <w:rFonts w:asciiTheme="majorEastAsia" w:eastAsiaTheme="majorEastAsia" w:hAnsiTheme="majorEastAsia" w:hint="eastAsia"/>
        </w:rPr>
        <w:t>⑥　万一事故および対外的な問題が生じた場合には、代表者が責任をもって処理いたします。</w:t>
      </w:r>
    </w:p>
    <w:p w:rsidR="00550925" w:rsidRPr="00332089" w:rsidRDefault="00550925" w:rsidP="00550925">
      <w:pPr>
        <w:ind w:leftChars="200" w:left="840" w:hangingChars="200" w:hanging="420"/>
        <w:rPr>
          <w:rFonts w:asciiTheme="majorEastAsia" w:eastAsiaTheme="majorEastAsia" w:hAnsiTheme="majorEastAsia"/>
        </w:rPr>
      </w:pPr>
      <w:r w:rsidRPr="00332089">
        <w:rPr>
          <w:rFonts w:asciiTheme="majorEastAsia" w:eastAsiaTheme="majorEastAsia" w:hAnsiTheme="majorEastAsia" w:hint="eastAsia"/>
        </w:rPr>
        <w:t>⑦　使用後はゴミ等の清掃を行い持ち帰ります。</w:t>
      </w:r>
    </w:p>
    <w:p w:rsidR="00550925" w:rsidRPr="00332089" w:rsidRDefault="00550925" w:rsidP="00550925">
      <w:pPr>
        <w:ind w:leftChars="200" w:left="840" w:hangingChars="200" w:hanging="420"/>
        <w:rPr>
          <w:rFonts w:asciiTheme="majorEastAsia" w:eastAsiaTheme="majorEastAsia" w:hAnsiTheme="majorEastAsia"/>
        </w:rPr>
      </w:pPr>
      <w:r w:rsidRPr="00332089">
        <w:rPr>
          <w:rFonts w:asciiTheme="majorEastAsia" w:eastAsiaTheme="majorEastAsia" w:hAnsiTheme="majorEastAsia" w:hint="eastAsia"/>
        </w:rPr>
        <w:t>⑧　外来生物法（特定外来生物による生態系等に係る被害の防止に関する法律）</w:t>
      </w:r>
      <w:r w:rsidR="00CA5DF5" w:rsidRPr="00332089">
        <w:rPr>
          <w:rFonts w:asciiTheme="majorEastAsia" w:eastAsiaTheme="majorEastAsia" w:hAnsiTheme="majorEastAsia" w:hint="eastAsia"/>
        </w:rPr>
        <w:t>を遵守</w:t>
      </w:r>
      <w:r w:rsidRPr="00332089">
        <w:rPr>
          <w:rFonts w:asciiTheme="majorEastAsia" w:eastAsiaTheme="majorEastAsia" w:hAnsiTheme="majorEastAsia" w:hint="eastAsia"/>
        </w:rPr>
        <w:t>します。</w:t>
      </w:r>
    </w:p>
    <w:p w:rsidR="00550925" w:rsidRPr="00332089" w:rsidRDefault="00550925" w:rsidP="00550925">
      <w:pPr>
        <w:ind w:leftChars="200" w:left="840" w:hangingChars="200" w:hanging="420"/>
        <w:rPr>
          <w:rFonts w:asciiTheme="majorEastAsia" w:eastAsiaTheme="majorEastAsia" w:hAnsiTheme="majorEastAsia"/>
        </w:rPr>
      </w:pPr>
      <w:r w:rsidRPr="00332089">
        <w:rPr>
          <w:rFonts w:asciiTheme="majorEastAsia" w:eastAsiaTheme="majorEastAsia" w:hAnsiTheme="majorEastAsia" w:hint="eastAsia"/>
        </w:rPr>
        <w:t>⑨　船を操縦する場合は、小型船舶操縦免許取得者（船に合った資格者）が行います。</w:t>
      </w:r>
    </w:p>
    <w:p w:rsidR="00550925" w:rsidRPr="00332089" w:rsidRDefault="00CA5DF5" w:rsidP="00591706">
      <w:pPr>
        <w:ind w:leftChars="200" w:left="840" w:hangingChars="200" w:hanging="420"/>
        <w:rPr>
          <w:rFonts w:asciiTheme="majorEastAsia" w:eastAsiaTheme="majorEastAsia" w:hAnsiTheme="majorEastAsia"/>
        </w:rPr>
      </w:pPr>
      <w:r w:rsidRPr="00332089">
        <w:rPr>
          <w:rFonts w:asciiTheme="majorEastAsia" w:eastAsiaTheme="majorEastAsia" w:hAnsiTheme="majorEastAsia" w:hint="eastAsia"/>
        </w:rPr>
        <w:t>⑩　ウェイクボード等使用時は決められた区域内で利用します。</w:t>
      </w:r>
    </w:p>
    <w:sectPr w:rsidR="00550925" w:rsidRPr="00332089" w:rsidSect="00332089">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BF" w:rsidRDefault="009149BF" w:rsidP="00EE2223">
      <w:r>
        <w:separator/>
      </w:r>
    </w:p>
  </w:endnote>
  <w:endnote w:type="continuationSeparator" w:id="0">
    <w:p w:rsidR="009149BF" w:rsidRDefault="009149BF" w:rsidP="00EE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EL">
    <w:altName w:val="ＭＳ ゴシック"/>
    <w:panose1 w:val="00000000000000000000"/>
    <w:charset w:val="80"/>
    <w:family w:val="swiss"/>
    <w:notTrueType/>
    <w:pitch w:val="variable"/>
    <w:sig w:usb0="00000000" w:usb1="6AC7FCFF" w:usb2="00000012" w:usb3="00000000" w:csb0="00020005"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23" w:rsidRDefault="00EE222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23" w:rsidRDefault="00EE222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23" w:rsidRDefault="00EE22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BF" w:rsidRDefault="009149BF" w:rsidP="00EE2223">
      <w:r>
        <w:separator/>
      </w:r>
    </w:p>
  </w:footnote>
  <w:footnote w:type="continuationSeparator" w:id="0">
    <w:p w:rsidR="009149BF" w:rsidRDefault="009149BF" w:rsidP="00EE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23" w:rsidRDefault="00EE22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23" w:rsidRDefault="00EE222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23" w:rsidRDefault="00EE22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7B"/>
    <w:multiLevelType w:val="hybridMultilevel"/>
    <w:tmpl w:val="305A7D8A"/>
    <w:lvl w:ilvl="0" w:tplc="D4C05654">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550E1"/>
    <w:multiLevelType w:val="hybridMultilevel"/>
    <w:tmpl w:val="5D48262A"/>
    <w:lvl w:ilvl="0" w:tplc="D4C0565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F666FC"/>
    <w:multiLevelType w:val="hybridMultilevel"/>
    <w:tmpl w:val="2438014C"/>
    <w:lvl w:ilvl="0" w:tplc="D4C05654">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65FCD"/>
    <w:multiLevelType w:val="hybridMultilevel"/>
    <w:tmpl w:val="03D2FC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F6051C0"/>
    <w:multiLevelType w:val="hybridMultilevel"/>
    <w:tmpl w:val="DE2616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25"/>
    <w:rsid w:val="00332089"/>
    <w:rsid w:val="00550925"/>
    <w:rsid w:val="00591706"/>
    <w:rsid w:val="009149BF"/>
    <w:rsid w:val="00963FF8"/>
    <w:rsid w:val="00CA5DF5"/>
    <w:rsid w:val="00D44852"/>
    <w:rsid w:val="00D47CB0"/>
    <w:rsid w:val="00D62BB8"/>
    <w:rsid w:val="00E276B0"/>
    <w:rsid w:val="00EE2223"/>
    <w:rsid w:val="00F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8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0925"/>
    <w:pPr>
      <w:jc w:val="center"/>
    </w:pPr>
    <w:rPr>
      <w:rFonts w:ascii="小塚ゴシック Pro EL" w:eastAsia="小塚ゴシック Pro EL" w:hAnsi="小塚ゴシック Pro EL"/>
      <w:szCs w:val="21"/>
    </w:rPr>
  </w:style>
  <w:style w:type="character" w:customStyle="1" w:styleId="a4">
    <w:name w:val="記 (文字)"/>
    <w:basedOn w:val="a0"/>
    <w:link w:val="a3"/>
    <w:uiPriority w:val="99"/>
    <w:rsid w:val="00550925"/>
    <w:rPr>
      <w:rFonts w:ascii="小塚ゴシック Pro EL" w:eastAsia="小塚ゴシック Pro EL" w:hAnsi="小塚ゴシック Pro EL"/>
      <w:szCs w:val="21"/>
    </w:rPr>
  </w:style>
  <w:style w:type="paragraph" w:styleId="a5">
    <w:name w:val="Closing"/>
    <w:basedOn w:val="a"/>
    <w:link w:val="a6"/>
    <w:uiPriority w:val="99"/>
    <w:unhideWhenUsed/>
    <w:rsid w:val="00550925"/>
    <w:pPr>
      <w:jc w:val="right"/>
    </w:pPr>
    <w:rPr>
      <w:rFonts w:ascii="小塚ゴシック Pro EL" w:eastAsia="小塚ゴシック Pro EL" w:hAnsi="小塚ゴシック Pro EL"/>
      <w:szCs w:val="21"/>
    </w:rPr>
  </w:style>
  <w:style w:type="character" w:customStyle="1" w:styleId="a6">
    <w:name w:val="結語 (文字)"/>
    <w:basedOn w:val="a0"/>
    <w:link w:val="a5"/>
    <w:uiPriority w:val="99"/>
    <w:rsid w:val="00550925"/>
    <w:rPr>
      <w:rFonts w:ascii="小塚ゴシック Pro EL" w:eastAsia="小塚ゴシック Pro EL" w:hAnsi="小塚ゴシック Pro EL"/>
      <w:szCs w:val="21"/>
    </w:rPr>
  </w:style>
  <w:style w:type="paragraph" w:styleId="a7">
    <w:name w:val="header"/>
    <w:basedOn w:val="a"/>
    <w:link w:val="a8"/>
    <w:uiPriority w:val="99"/>
    <w:unhideWhenUsed/>
    <w:rsid w:val="00EE2223"/>
    <w:pPr>
      <w:tabs>
        <w:tab w:val="center" w:pos="4252"/>
        <w:tab w:val="right" w:pos="8504"/>
      </w:tabs>
      <w:snapToGrid w:val="0"/>
    </w:pPr>
  </w:style>
  <w:style w:type="character" w:customStyle="1" w:styleId="a8">
    <w:name w:val="ヘッダー (文字)"/>
    <w:basedOn w:val="a0"/>
    <w:link w:val="a7"/>
    <w:uiPriority w:val="99"/>
    <w:rsid w:val="00EE2223"/>
  </w:style>
  <w:style w:type="paragraph" w:styleId="a9">
    <w:name w:val="footer"/>
    <w:basedOn w:val="a"/>
    <w:link w:val="aa"/>
    <w:uiPriority w:val="99"/>
    <w:unhideWhenUsed/>
    <w:rsid w:val="00EE2223"/>
    <w:pPr>
      <w:tabs>
        <w:tab w:val="center" w:pos="4252"/>
        <w:tab w:val="right" w:pos="8504"/>
      </w:tabs>
      <w:snapToGrid w:val="0"/>
    </w:pPr>
  </w:style>
  <w:style w:type="character" w:customStyle="1" w:styleId="aa">
    <w:name w:val="フッター (文字)"/>
    <w:basedOn w:val="a0"/>
    <w:link w:val="a9"/>
    <w:uiPriority w:val="99"/>
    <w:rsid w:val="00EE2223"/>
  </w:style>
  <w:style w:type="paragraph" w:styleId="ab">
    <w:name w:val="List Paragraph"/>
    <w:basedOn w:val="a"/>
    <w:uiPriority w:val="34"/>
    <w:qFormat/>
    <w:rsid w:val="00591706"/>
    <w:pPr>
      <w:ind w:leftChars="400" w:left="840"/>
    </w:pPr>
  </w:style>
  <w:style w:type="paragraph" w:styleId="ac">
    <w:name w:val="Balloon Text"/>
    <w:basedOn w:val="a"/>
    <w:link w:val="ad"/>
    <w:uiPriority w:val="99"/>
    <w:semiHidden/>
    <w:unhideWhenUsed/>
    <w:rsid w:val="005917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1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2017-08-10T05:00:00Z</dcterms:created>
  <dcterms:modified xsi:type="dcterms:W3CDTF">2023-05-09T02:01:00Z</dcterms:modified>
</cp:coreProperties>
</file>